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F7F7E" w14:textId="3D51D6BD" w:rsidR="002249ED" w:rsidRPr="00554BC6" w:rsidRDefault="0046209F" w:rsidP="0046209F">
      <w:pPr>
        <w:spacing w:before="240"/>
        <w:rPr>
          <w:rFonts w:ascii="Futura Md BT" w:hAnsi="Futura Md BT" w:cs="Times New Roman"/>
          <w:b/>
          <w:color w:val="202253"/>
          <w:sz w:val="36"/>
        </w:rPr>
      </w:pPr>
      <w:r>
        <w:rPr>
          <w:rFonts w:ascii="Futura Md BT" w:hAnsi="Futura Md BT" w:cs="Times New Roman"/>
          <w:b/>
          <w:noProof/>
          <w:color w:val="202253"/>
          <w:sz w:val="36"/>
        </w:rPr>
        <w:drawing>
          <wp:anchor distT="0" distB="0" distL="114300" distR="114300" simplePos="0" relativeHeight="251658240" behindDoc="1" locked="0" layoutInCell="1" allowOverlap="1" wp14:anchorId="2ABEA14D" wp14:editId="2A9EDE29">
            <wp:simplePos x="0" y="0"/>
            <wp:positionH relativeFrom="column">
              <wp:posOffset>4959985</wp:posOffset>
            </wp:positionH>
            <wp:positionV relativeFrom="paragraph">
              <wp:posOffset>0</wp:posOffset>
            </wp:positionV>
            <wp:extent cx="97282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49" y="20965"/>
                <wp:lineTo x="21149" y="1271"/>
                <wp:lineTo x="19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BC6">
        <w:rPr>
          <w:rFonts w:ascii="Futura Md BT" w:hAnsi="Futura Md BT" w:cs="Times New Roman"/>
          <w:b/>
          <w:color w:val="202253"/>
          <w:sz w:val="36"/>
        </w:rPr>
        <w:t xml:space="preserve">Quick Immunization </w:t>
      </w:r>
      <w:r w:rsidR="00B75068">
        <w:rPr>
          <w:rFonts w:ascii="Futura Md BT" w:hAnsi="Futura Md BT" w:cs="Times New Roman"/>
          <w:b/>
          <w:color w:val="202253"/>
          <w:sz w:val="36"/>
        </w:rPr>
        <w:t>Resources &amp; Links</w:t>
      </w:r>
    </w:p>
    <w:tbl>
      <w:tblPr>
        <w:tblStyle w:val="TableGrid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8FA" w14:paraId="539D437C" w14:textId="77777777" w:rsidTr="00ED58FA">
        <w:trPr>
          <w:trHeight w:val="453"/>
        </w:trPr>
        <w:tc>
          <w:tcPr>
            <w:tcW w:w="9350" w:type="dxa"/>
            <w:shd w:val="clear" w:color="auto" w:fill="E4EEF8"/>
            <w:vAlign w:val="center"/>
          </w:tcPr>
          <w:p w14:paraId="180D5C5E" w14:textId="2BA76F79" w:rsidR="00D10141" w:rsidRPr="00554BC6" w:rsidRDefault="00D10141" w:rsidP="00554BC6">
            <w:pPr>
              <w:rPr>
                <w:rFonts w:ascii="Futura Md BT" w:hAnsi="Futura Md BT"/>
                <w:b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b/>
                <w:color w:val="202253"/>
                <w:sz w:val="28"/>
                <w:szCs w:val="28"/>
              </w:rPr>
              <w:t>CDC Immunization Resources</w:t>
            </w:r>
          </w:p>
        </w:tc>
      </w:tr>
      <w:tr w:rsidR="00D10141" w14:paraId="601D4D45" w14:textId="77777777" w:rsidTr="00554BC6">
        <w:trPr>
          <w:trHeight w:val="2160"/>
        </w:trPr>
        <w:tc>
          <w:tcPr>
            <w:tcW w:w="9350" w:type="dxa"/>
            <w:vAlign w:val="center"/>
          </w:tcPr>
          <w:p w14:paraId="302A3DB7" w14:textId="77777777" w:rsidR="00D10141" w:rsidRPr="00554BC6" w:rsidRDefault="0046209F" w:rsidP="00554BC6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002060"/>
                <w:sz w:val="28"/>
                <w:szCs w:val="28"/>
              </w:rPr>
            </w:pPr>
            <w:hyperlink r:id="rId6" w:history="1">
              <w:r w:rsidR="00D10141" w:rsidRPr="00554BC6">
                <w:rPr>
                  <w:rStyle w:val="Hyperlink"/>
                  <w:rFonts w:ascii="Futura Md BT" w:hAnsi="Futura Md BT"/>
                  <w:sz w:val="28"/>
                  <w:szCs w:val="28"/>
                </w:rPr>
                <w:t>www.cdc.gov/vaccines</w:t>
              </w:r>
            </w:hyperlink>
            <w:r w:rsidR="00D10141" w:rsidRPr="00554BC6">
              <w:rPr>
                <w:rFonts w:ascii="Futura Md BT" w:hAnsi="Futura Md BT"/>
                <w:color w:val="002060"/>
                <w:sz w:val="28"/>
                <w:szCs w:val="28"/>
              </w:rPr>
              <w:t xml:space="preserve"> </w:t>
            </w:r>
          </w:p>
          <w:p w14:paraId="5F8E5D43" w14:textId="7EAD5286" w:rsidR="00D10141" w:rsidRPr="00554BC6" w:rsidRDefault="00D10141" w:rsidP="00554BC6">
            <w:pPr>
              <w:pStyle w:val="ListParagraph"/>
              <w:numPr>
                <w:ilvl w:val="1"/>
                <w:numId w:val="1"/>
              </w:numPr>
              <w:rPr>
                <w:rFonts w:ascii="Futura Md BT" w:hAnsi="Futura Md BT"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color w:val="202253"/>
                <w:sz w:val="28"/>
                <w:szCs w:val="28"/>
              </w:rPr>
              <w:t xml:space="preserve">Includes data, publications, handouts, </w:t>
            </w:r>
            <w:r w:rsidR="007D498A">
              <w:rPr>
                <w:rFonts w:ascii="Futura Md BT" w:hAnsi="Futura Md BT"/>
                <w:color w:val="202253"/>
                <w:sz w:val="28"/>
                <w:szCs w:val="28"/>
              </w:rPr>
              <w:t xml:space="preserve">and </w:t>
            </w:r>
            <w:r w:rsidRPr="00554BC6">
              <w:rPr>
                <w:rFonts w:ascii="Futura Md BT" w:hAnsi="Futura Md BT"/>
                <w:color w:val="202253"/>
                <w:sz w:val="28"/>
                <w:szCs w:val="28"/>
              </w:rPr>
              <w:t>resources for both providers and parent</w:t>
            </w:r>
          </w:p>
          <w:p w14:paraId="739CADA0" w14:textId="77777777" w:rsidR="00D10141" w:rsidRPr="00554BC6" w:rsidRDefault="0046209F" w:rsidP="00554BC6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002060"/>
                <w:sz w:val="28"/>
                <w:szCs w:val="28"/>
              </w:rPr>
            </w:pPr>
            <w:hyperlink r:id="rId7" w:history="1">
              <w:r w:rsidR="00D10141" w:rsidRPr="00554BC6">
                <w:rPr>
                  <w:rStyle w:val="Hyperlink"/>
                  <w:rFonts w:ascii="Futura Md BT" w:hAnsi="Futura Md BT"/>
                  <w:sz w:val="28"/>
                  <w:szCs w:val="28"/>
                </w:rPr>
                <w:t>www.cdc.gov/vaccines/schedules</w:t>
              </w:r>
            </w:hyperlink>
            <w:r w:rsidR="00D10141" w:rsidRPr="00554BC6">
              <w:rPr>
                <w:rFonts w:ascii="Futura Md BT" w:hAnsi="Futura Md BT"/>
                <w:color w:val="002060"/>
                <w:sz w:val="28"/>
                <w:szCs w:val="28"/>
              </w:rPr>
              <w:t xml:space="preserve"> </w:t>
            </w:r>
          </w:p>
          <w:p w14:paraId="5332D4DF" w14:textId="2A0F1006" w:rsidR="00D10141" w:rsidRPr="00554BC6" w:rsidRDefault="00D10141" w:rsidP="00554BC6">
            <w:pPr>
              <w:pStyle w:val="ListParagraph"/>
              <w:numPr>
                <w:ilvl w:val="1"/>
                <w:numId w:val="1"/>
              </w:numPr>
              <w:rPr>
                <w:rFonts w:ascii="Futura Md BT" w:hAnsi="Futura Md BT"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color w:val="202253"/>
                <w:sz w:val="28"/>
                <w:szCs w:val="28"/>
              </w:rPr>
              <w:t>Child, adolescent, and adult immunization schedules</w:t>
            </w:r>
          </w:p>
        </w:tc>
      </w:tr>
      <w:tr w:rsidR="00554BC6" w14:paraId="727C1996" w14:textId="77777777" w:rsidTr="00ED58FA">
        <w:trPr>
          <w:trHeight w:val="461"/>
        </w:trPr>
        <w:tc>
          <w:tcPr>
            <w:tcW w:w="9350" w:type="dxa"/>
            <w:shd w:val="clear" w:color="auto" w:fill="E4EEF8"/>
            <w:vAlign w:val="center"/>
          </w:tcPr>
          <w:p w14:paraId="5F2A3D3C" w14:textId="28713CBC" w:rsidR="00554BC6" w:rsidRPr="00554BC6" w:rsidRDefault="00554BC6" w:rsidP="00554BC6">
            <w:pPr>
              <w:rPr>
                <w:rFonts w:ascii="Futura Md BT" w:hAnsi="Futura Md BT"/>
                <w:b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b/>
                <w:color w:val="202253"/>
                <w:sz w:val="28"/>
                <w:szCs w:val="28"/>
              </w:rPr>
              <w:t>Kansas Immunization Program</w:t>
            </w:r>
          </w:p>
        </w:tc>
      </w:tr>
      <w:tr w:rsidR="00554BC6" w14:paraId="69A53E01" w14:textId="77777777" w:rsidTr="00554BC6">
        <w:trPr>
          <w:trHeight w:val="2160"/>
        </w:trPr>
        <w:tc>
          <w:tcPr>
            <w:tcW w:w="9350" w:type="dxa"/>
            <w:vAlign w:val="center"/>
          </w:tcPr>
          <w:p w14:paraId="25E3F0BC" w14:textId="77777777" w:rsidR="00554BC6" w:rsidRPr="00554BC6" w:rsidRDefault="0046209F" w:rsidP="00554BC6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002060"/>
                <w:sz w:val="28"/>
                <w:szCs w:val="28"/>
              </w:rPr>
            </w:pPr>
            <w:hyperlink r:id="rId8" w:history="1">
              <w:r w:rsidR="00554BC6" w:rsidRPr="00554BC6">
                <w:rPr>
                  <w:rStyle w:val="Hyperlink"/>
                  <w:rFonts w:ascii="Futura Md BT" w:hAnsi="Futura Md BT"/>
                  <w:sz w:val="28"/>
                  <w:szCs w:val="28"/>
                </w:rPr>
                <w:t>www.kdheks.gov/immunize</w:t>
              </w:r>
            </w:hyperlink>
            <w:r w:rsidR="00554BC6" w:rsidRPr="00554BC6">
              <w:rPr>
                <w:rFonts w:ascii="Futura Md BT" w:hAnsi="Futura Md BT"/>
                <w:color w:val="002060"/>
                <w:sz w:val="28"/>
                <w:szCs w:val="28"/>
              </w:rPr>
              <w:t xml:space="preserve"> </w:t>
            </w:r>
          </w:p>
          <w:p w14:paraId="34972FFE" w14:textId="5A43DFA1" w:rsidR="00554BC6" w:rsidRPr="00554BC6" w:rsidRDefault="00554BC6" w:rsidP="00554BC6">
            <w:pPr>
              <w:pStyle w:val="ListParagraph"/>
              <w:numPr>
                <w:ilvl w:val="1"/>
                <w:numId w:val="1"/>
              </w:numPr>
              <w:rPr>
                <w:rFonts w:ascii="Futura Md BT" w:hAnsi="Futura Md BT"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color w:val="202253"/>
                <w:sz w:val="28"/>
                <w:szCs w:val="28"/>
              </w:rPr>
              <w:t>Sign up for their “What’s Happening Wednesdays” email update</w:t>
            </w:r>
          </w:p>
          <w:p w14:paraId="2718F8FE" w14:textId="77777777" w:rsidR="00554BC6" w:rsidRPr="00554BC6" w:rsidRDefault="0046209F" w:rsidP="00554BC6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002060"/>
                <w:sz w:val="28"/>
                <w:szCs w:val="28"/>
              </w:rPr>
            </w:pPr>
            <w:hyperlink r:id="rId9" w:history="1">
              <w:r w:rsidR="00554BC6" w:rsidRPr="00554BC6">
                <w:rPr>
                  <w:rStyle w:val="Hyperlink"/>
                  <w:rFonts w:ascii="Futura Md BT" w:hAnsi="Futura Md BT"/>
                  <w:sz w:val="28"/>
                  <w:szCs w:val="28"/>
                </w:rPr>
                <w:t>www.kdheks.gov/immunize/schoolInfo.htm</w:t>
              </w:r>
            </w:hyperlink>
          </w:p>
          <w:p w14:paraId="7B25867C" w14:textId="285246EB" w:rsidR="00554BC6" w:rsidRPr="00554BC6" w:rsidRDefault="00554BC6" w:rsidP="00554BC6">
            <w:pPr>
              <w:pStyle w:val="ListParagraph"/>
              <w:numPr>
                <w:ilvl w:val="1"/>
                <w:numId w:val="1"/>
              </w:numPr>
              <w:rPr>
                <w:rFonts w:ascii="Futura Md BT" w:hAnsi="Futura Md BT"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color w:val="202253"/>
                <w:sz w:val="28"/>
                <w:szCs w:val="28"/>
              </w:rPr>
              <w:t>Find current school &amp; child care immunization information</w:t>
            </w:r>
          </w:p>
        </w:tc>
      </w:tr>
      <w:tr w:rsidR="00554BC6" w14:paraId="4E7E8885" w14:textId="77777777" w:rsidTr="00ED58FA">
        <w:trPr>
          <w:trHeight w:val="461"/>
        </w:trPr>
        <w:tc>
          <w:tcPr>
            <w:tcW w:w="9350" w:type="dxa"/>
            <w:shd w:val="clear" w:color="auto" w:fill="E4EEF8"/>
            <w:vAlign w:val="center"/>
          </w:tcPr>
          <w:p w14:paraId="2FE3BAB5" w14:textId="662F84B5" w:rsidR="00554BC6" w:rsidRPr="00554BC6" w:rsidRDefault="00554BC6" w:rsidP="00554BC6">
            <w:pPr>
              <w:rPr>
                <w:rFonts w:ascii="Futura Md BT" w:hAnsi="Futura Md BT"/>
                <w:b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b/>
                <w:color w:val="202253"/>
                <w:sz w:val="28"/>
                <w:szCs w:val="28"/>
              </w:rPr>
              <w:t>Vaccine Education Center – Children’s Hospital of Philadelphia</w:t>
            </w:r>
          </w:p>
        </w:tc>
      </w:tr>
      <w:tr w:rsidR="00554BC6" w14:paraId="1A60014F" w14:textId="77777777" w:rsidTr="00554BC6">
        <w:trPr>
          <w:trHeight w:val="1152"/>
        </w:trPr>
        <w:tc>
          <w:tcPr>
            <w:tcW w:w="9350" w:type="dxa"/>
            <w:vAlign w:val="center"/>
          </w:tcPr>
          <w:p w14:paraId="35E96214" w14:textId="77777777" w:rsidR="00554BC6" w:rsidRPr="00554BC6" w:rsidRDefault="0046209F" w:rsidP="00554BC6">
            <w:pPr>
              <w:pStyle w:val="ListParagraph"/>
              <w:numPr>
                <w:ilvl w:val="0"/>
                <w:numId w:val="1"/>
              </w:numPr>
              <w:rPr>
                <w:rFonts w:ascii="Futura Md BT" w:hAnsi="Futura Md BT"/>
                <w:color w:val="002060"/>
                <w:sz w:val="28"/>
                <w:szCs w:val="28"/>
              </w:rPr>
            </w:pPr>
            <w:hyperlink r:id="rId10" w:history="1">
              <w:r w:rsidR="00554BC6" w:rsidRPr="00554BC6">
                <w:rPr>
                  <w:rStyle w:val="Hyperlink"/>
                  <w:rFonts w:ascii="Futura Md BT" w:hAnsi="Futura Md BT"/>
                  <w:sz w:val="28"/>
                  <w:szCs w:val="28"/>
                </w:rPr>
                <w:t>www.chop.edu/centers-programs/vaccine-education-center</w:t>
              </w:r>
            </w:hyperlink>
            <w:r w:rsidR="00554BC6" w:rsidRPr="00554BC6">
              <w:rPr>
                <w:rFonts w:ascii="Futura Md BT" w:hAnsi="Futura Md BT"/>
                <w:color w:val="002060"/>
                <w:sz w:val="28"/>
                <w:szCs w:val="28"/>
              </w:rPr>
              <w:t xml:space="preserve"> </w:t>
            </w:r>
          </w:p>
          <w:p w14:paraId="75E2D706" w14:textId="4707E5DD" w:rsidR="00554BC6" w:rsidRPr="00554BC6" w:rsidRDefault="00554BC6" w:rsidP="00554BC6">
            <w:pPr>
              <w:pStyle w:val="ListParagraph"/>
              <w:numPr>
                <w:ilvl w:val="1"/>
                <w:numId w:val="1"/>
              </w:numPr>
              <w:rPr>
                <w:rFonts w:ascii="Futura Md BT" w:hAnsi="Futura Md BT"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color w:val="202253"/>
                <w:sz w:val="28"/>
                <w:szCs w:val="28"/>
              </w:rPr>
              <w:t>Includes significant vaccine safety information</w:t>
            </w:r>
          </w:p>
        </w:tc>
      </w:tr>
      <w:tr w:rsidR="00554BC6" w14:paraId="101ABF1A" w14:textId="77777777" w:rsidTr="00ED58FA">
        <w:trPr>
          <w:trHeight w:val="461"/>
        </w:trPr>
        <w:tc>
          <w:tcPr>
            <w:tcW w:w="9350" w:type="dxa"/>
            <w:shd w:val="clear" w:color="auto" w:fill="E4EEF8"/>
            <w:vAlign w:val="center"/>
          </w:tcPr>
          <w:p w14:paraId="43E3AAC2" w14:textId="0293DED6" w:rsidR="00554BC6" w:rsidRPr="00554BC6" w:rsidRDefault="00554BC6" w:rsidP="00554BC6">
            <w:pPr>
              <w:rPr>
                <w:rFonts w:ascii="Futura Md BT" w:hAnsi="Futura Md BT"/>
                <w:b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b/>
                <w:color w:val="202253"/>
                <w:sz w:val="28"/>
                <w:szCs w:val="28"/>
              </w:rPr>
              <w:t>Immunize Action Coalition</w:t>
            </w:r>
          </w:p>
        </w:tc>
      </w:tr>
      <w:tr w:rsidR="00554BC6" w14:paraId="0C339F3E" w14:textId="77777777" w:rsidTr="00554BC6">
        <w:trPr>
          <w:trHeight w:val="1195"/>
        </w:trPr>
        <w:tc>
          <w:tcPr>
            <w:tcW w:w="9350" w:type="dxa"/>
            <w:vAlign w:val="center"/>
          </w:tcPr>
          <w:p w14:paraId="33824B5A" w14:textId="77777777" w:rsidR="00554BC6" w:rsidRPr="00554BC6" w:rsidRDefault="0046209F" w:rsidP="00554BC6">
            <w:pPr>
              <w:pStyle w:val="ListParagraph"/>
              <w:numPr>
                <w:ilvl w:val="0"/>
                <w:numId w:val="5"/>
              </w:numPr>
              <w:rPr>
                <w:rFonts w:ascii="Futura Md BT" w:hAnsi="Futura Md BT"/>
                <w:color w:val="002060"/>
                <w:sz w:val="28"/>
                <w:szCs w:val="28"/>
              </w:rPr>
            </w:pPr>
            <w:hyperlink r:id="rId11" w:history="1">
              <w:r w:rsidR="00554BC6" w:rsidRPr="00554BC6">
                <w:rPr>
                  <w:rStyle w:val="Hyperlink"/>
                  <w:rFonts w:ascii="Futura Md BT" w:hAnsi="Futura Md BT"/>
                  <w:sz w:val="28"/>
                  <w:szCs w:val="28"/>
                </w:rPr>
                <w:t>www.immunize.org</w:t>
              </w:r>
            </w:hyperlink>
          </w:p>
          <w:p w14:paraId="749B7DBD" w14:textId="24A31B9D" w:rsidR="00554BC6" w:rsidRPr="00554BC6" w:rsidRDefault="00554BC6" w:rsidP="00554BC6">
            <w:pPr>
              <w:pStyle w:val="ListParagraph"/>
              <w:numPr>
                <w:ilvl w:val="1"/>
                <w:numId w:val="5"/>
              </w:numPr>
              <w:rPr>
                <w:rFonts w:ascii="Futura Md BT" w:hAnsi="Futura Md BT"/>
                <w:color w:val="202253"/>
                <w:sz w:val="28"/>
                <w:szCs w:val="28"/>
              </w:rPr>
            </w:pPr>
            <w:r w:rsidRPr="00554BC6">
              <w:rPr>
                <w:rFonts w:ascii="Futura Md BT" w:hAnsi="Futura Md BT"/>
                <w:color w:val="202253"/>
                <w:sz w:val="28"/>
                <w:szCs w:val="28"/>
              </w:rPr>
              <w:t>Sign up for their publication(s) that best meet your needs</w:t>
            </w:r>
          </w:p>
        </w:tc>
      </w:tr>
    </w:tbl>
    <w:p w14:paraId="2930F170" w14:textId="4F6482C5" w:rsidR="004A51D2" w:rsidRDefault="004A51D2">
      <w:bookmarkStart w:id="0" w:name="_GoBack"/>
      <w:bookmarkEnd w:id="0"/>
    </w:p>
    <w:sectPr w:rsidR="004A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4B0"/>
    <w:multiLevelType w:val="hybridMultilevel"/>
    <w:tmpl w:val="94C4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3E2"/>
    <w:multiLevelType w:val="hybridMultilevel"/>
    <w:tmpl w:val="4B48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5E76"/>
    <w:multiLevelType w:val="hybridMultilevel"/>
    <w:tmpl w:val="3E00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913A0"/>
    <w:multiLevelType w:val="hybridMultilevel"/>
    <w:tmpl w:val="7B30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27A"/>
    <w:multiLevelType w:val="hybridMultilevel"/>
    <w:tmpl w:val="31F0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ED"/>
    <w:rsid w:val="002249ED"/>
    <w:rsid w:val="0035519D"/>
    <w:rsid w:val="0046209F"/>
    <w:rsid w:val="004A51D2"/>
    <w:rsid w:val="00554BC6"/>
    <w:rsid w:val="00686856"/>
    <w:rsid w:val="007D498A"/>
    <w:rsid w:val="008D1A31"/>
    <w:rsid w:val="00B73F86"/>
    <w:rsid w:val="00B75068"/>
    <w:rsid w:val="00D10141"/>
    <w:rsid w:val="00E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E164"/>
  <w15:chartTrackingRefBased/>
  <w15:docId w15:val="{ECBCDC07-9CF6-4637-93B6-628D3435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A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heks.gov/immuni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.gov/vaccines/schedu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vaccines" TargetMode="External"/><Relationship Id="rId11" Type="http://schemas.openxmlformats.org/officeDocument/2006/relationships/hyperlink" Target="http://www.immunize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hop.edu/centers-programs/vaccine-education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heks.gov/immunize/schoolInf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Satzler</dc:creator>
  <cp:keywords/>
  <dc:description/>
  <cp:lastModifiedBy>Emily Bailey</cp:lastModifiedBy>
  <cp:revision>4</cp:revision>
  <dcterms:created xsi:type="dcterms:W3CDTF">2019-05-23T18:07:00Z</dcterms:created>
  <dcterms:modified xsi:type="dcterms:W3CDTF">2019-05-24T19:56:00Z</dcterms:modified>
</cp:coreProperties>
</file>